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  <w:rPr>
          <w:b w:val="1"/>
        </w:rPr>
      </w:pPr>
      <w:r>
        <w:rPr>
          <w:b w:val="1"/>
        </w:rPr>
        <w:t>Прокурор Киржачского района напоминает жителям муниципального округа о действии программного комплекса «Безопасный город»</w:t>
      </w:r>
    </w:p>
    <w:p w14:paraId="02000000">
      <w:pPr>
        <w:widowControl w:val="1"/>
        <w:ind w:firstLine="0"/>
        <w:jc w:val="center"/>
        <w:rPr>
          <w:b w:val="1"/>
          <w:color w:val="000000"/>
          <w:u w:val="none"/>
        </w:rPr>
      </w:pPr>
    </w:p>
    <w:p w14:paraId="03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 xml:space="preserve">Правительством Российской Федерации </w:t>
      </w:r>
      <w:r>
        <w:rPr>
          <w:b w:val="0"/>
          <w:color w:val="000000"/>
          <w:u w:val="none"/>
        </w:rPr>
        <w:t>утвердило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Концепцию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 xml:space="preserve"> развития аппаратно-программного комплекса «Безопасный город»</w:t>
      </w:r>
    </w:p>
    <w:p w14:paraId="04000000">
      <w:pPr>
        <w:widowControl w:val="1"/>
        <w:ind w:firstLine="709"/>
        <w:jc w:val="both"/>
        <w:rPr>
          <w:b w:val="0"/>
        </w:rPr>
      </w:pPr>
      <w:r>
        <w:rPr>
          <w:b w:val="0"/>
          <w:color w:val="000000"/>
          <w:u w:val="none"/>
        </w:rPr>
        <w:t xml:space="preserve">Целью комплекса являются </w:t>
      </w:r>
      <w:r>
        <w:rPr>
          <w:b w:val="0"/>
        </w:rPr>
        <w:t>обеспечение общественной безопасности, правопорядка и безопасности.</w:t>
      </w:r>
    </w:p>
    <w:p w14:paraId="05000000">
      <w:r>
        <w:t>На территории Владимирской области проходит активное внедрение вышеназванного комплекса.</w:t>
      </w:r>
    </w:p>
    <w:p w14:paraId="06000000">
      <w:r>
        <w:t>Создаются отдельные</w:t>
      </w:r>
      <w:r>
        <w:t xml:space="preserve"> сегменты АПК «Безопасный город»: система вызова экстренных оперативных служб по единому номеру «112», система </w:t>
      </w:r>
      <w:r>
        <w:t>видеомониторинга</w:t>
      </w:r>
      <w:r>
        <w:t xml:space="preserve"> лесных пожаров, региональная система экстренного оповещения населения, общероссийская комплексная система информирования и оповещения населения в местах массового пребывания людей, система наружного видеонаблюдения.</w:t>
      </w:r>
    </w:p>
    <w:p w14:paraId="07000000">
      <w:r>
        <w:t xml:space="preserve">По информации представленной УМВД России по Владимирской области в 2025 году с помощью камер видеонаблюдения на территории региона раскрыто </w:t>
      </w:r>
      <w:r>
        <w:t>более</w:t>
      </w:r>
      <w:r>
        <w:t xml:space="preserve"> 600 преступлений.</w:t>
      </w:r>
    </w:p>
    <w:p w14:paraId="08000000">
      <w:r>
        <w:t>Также прокурату Киржачского района ориентирует граждан: если вы стали свидетелем преступления обязательно обратитесь в правоохранительные органы,</w:t>
      </w:r>
      <w:r>
        <w:t xml:space="preserve"> не стоит умалчивать о нарушении прав как посторонних лиц, так и своих</w:t>
      </w:r>
    </w:p>
    <w:p w14:paraId="09000000">
      <w:pPr>
        <w:widowControl w:val="1"/>
        <w:pBdr>
          <w:bottom w:color="FFFFFF" w:space="31" w:sz="4" w:val="single"/>
        </w:pBdr>
        <w:spacing w:line="240" w:lineRule="exact"/>
        <w:ind w:firstLine="0"/>
      </w:pPr>
    </w:p>
    <w:p w14:paraId="0A000000">
      <w:pPr>
        <w:widowControl w:val="1"/>
        <w:pBdr>
          <w:bottom w:color="FFFFFF" w:space="31" w:sz="4" w:val="single"/>
        </w:pBdr>
        <w:spacing w:line="240" w:lineRule="exact"/>
        <w:ind w:firstLine="0"/>
      </w:pPr>
    </w:p>
    <w:p w14:paraId="0B000000">
      <w:pPr>
        <w:widowControl w:val="1"/>
        <w:pBdr>
          <w:bottom w:color="FFFFFF" w:space="31" w:sz="4" w:val="single"/>
        </w:pBdr>
        <w:spacing w:line="240" w:lineRule="exact"/>
        <w:ind w:firstLine="0"/>
        <w:rPr>
          <w:color w:val="C00000"/>
        </w:rPr>
      </w:pPr>
    </w:p>
    <w:sectPr>
      <w:pgSz w:h="16838" w:orient="portrait" w:w="11906"/>
      <w:pgMar w:bottom="28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Основной текст (2)"/>
    <w:basedOn w:val="Style_1"/>
    <w:link w:val="Style_2_ch"/>
    <w:pPr>
      <w:widowControl w:val="0"/>
      <w:spacing w:line="0" w:lineRule="atLeast"/>
      <w:ind w:firstLine="0"/>
      <w:jc w:val="left"/>
    </w:pPr>
    <w:rPr>
      <w:rFonts w:asciiTheme="minorAscii" w:hAnsiTheme="minorHAnsi"/>
      <w:color w:val="000000"/>
    </w:rPr>
  </w:style>
  <w:style w:styleId="Style_2_ch" w:type="character">
    <w:name w:val="Основной текст (2)"/>
    <w:basedOn w:val="Style_1_ch"/>
    <w:link w:val="Style_2"/>
    <w:rPr>
      <w:rFonts w:asciiTheme="minorAscii" w:hAnsiTheme="minorHAnsi"/>
      <w:color w:val="000000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 Spacing"/>
    <w:link w:val="Style_7_ch"/>
    <w:pPr>
      <w:widowControl w:val="1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7_ch" w:type="character">
    <w:name w:val="No Spacing"/>
    <w:link w:val="Style_7"/>
    <w:rPr>
      <w:rFonts w:ascii="Times New Roman" w:hAnsi="Times New Roman"/>
      <w:sz w:val="24"/>
    </w:rPr>
  </w:style>
  <w:style w:styleId="Style_8" w:type="paragraph">
    <w:name w:val="Основной текст1"/>
    <w:basedOn w:val="Style_1"/>
    <w:link w:val="Style_8_ch"/>
    <w:pPr>
      <w:widowControl w:val="1"/>
      <w:spacing w:line="320" w:lineRule="exact"/>
      <w:ind w:firstLine="0"/>
      <w:jc w:val="left"/>
    </w:pPr>
    <w:rPr>
      <w:spacing w:val="10"/>
      <w:sz w:val="24"/>
    </w:rPr>
  </w:style>
  <w:style w:styleId="Style_8_ch" w:type="character">
    <w:name w:val="Основной текст1"/>
    <w:basedOn w:val="Style_1_ch"/>
    <w:link w:val="Style_8"/>
    <w:rPr>
      <w:spacing w:val="10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Normal (Web)"/>
    <w:basedOn w:val="Style_1"/>
    <w:link w:val="Style_12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12_ch" w:type="character">
    <w:name w:val="Normal (Web)"/>
    <w:basedOn w:val="Style_1_ch"/>
    <w:link w:val="Style_12"/>
    <w:rPr>
      <w:sz w:val="24"/>
    </w:rPr>
  </w:style>
  <w:style w:styleId="Style_13" w:type="paragraph">
    <w:name w:val="Body Text"/>
    <w:basedOn w:val="Style_1"/>
    <w:link w:val="Style_13_ch"/>
    <w:pPr>
      <w:widowControl w:val="1"/>
      <w:ind w:firstLine="0"/>
    </w:pPr>
  </w:style>
  <w:style w:styleId="Style_13_ch" w:type="character">
    <w:name w:val="Body Text"/>
    <w:basedOn w:val="Style_1_ch"/>
    <w:link w:val="Style_13"/>
  </w:style>
  <w:style w:styleId="Style_14" w:type="paragraph">
    <w:name w:val="Balloon Text"/>
    <w:basedOn w:val="Style_1"/>
    <w:link w:val="Style_14_ch"/>
    <w:rPr>
      <w:rFonts w:ascii="Tahoma" w:hAnsi="Tahoma"/>
      <w:sz w:val="16"/>
    </w:rPr>
  </w:style>
  <w:style w:styleId="Style_14_ch" w:type="character">
    <w:name w:val="Balloon Text"/>
    <w:basedOn w:val="Style_1_ch"/>
    <w:link w:val="Style_14"/>
    <w:rPr>
      <w:rFonts w:ascii="Tahoma" w:hAnsi="Tahoma"/>
      <w:sz w:val="16"/>
    </w:rPr>
  </w:style>
  <w:style w:styleId="Style_15" w:type="paragraph">
    <w:name w:val="ConsNonformat"/>
    <w:link w:val="Style_15_ch"/>
    <w:pPr>
      <w:widowControl w:val="0"/>
      <w:spacing w:after="0" w:line="240" w:lineRule="auto"/>
      <w:ind/>
    </w:pPr>
    <w:rPr>
      <w:rFonts w:ascii="Courier New" w:hAnsi="Courier New"/>
    </w:rPr>
  </w:style>
  <w:style w:styleId="Style_15_ch" w:type="character">
    <w:name w:val="ConsNonformat"/>
    <w:link w:val="Style_15"/>
    <w:rPr>
      <w:rFonts w:ascii="Courier New" w:hAnsi="Courier New"/>
    </w:rPr>
  </w:style>
  <w:style w:styleId="Style_16" w:type="paragraph">
    <w:name w:val="toc 3"/>
    <w:next w:val="Style_1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1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1"/>
    <w:link w:val="Style_18_ch"/>
    <w:uiPriority w:val="9"/>
    <w:qFormat/>
    <w:pPr>
      <w:widowControl w:val="1"/>
      <w:spacing w:afterAutospacing="on" w:beforeAutospacing="on"/>
      <w:ind w:firstLine="0"/>
      <w:jc w:val="left"/>
      <w:outlineLvl w:val="0"/>
    </w:pPr>
    <w:rPr>
      <w:b w:val="1"/>
      <w:sz w:val="48"/>
    </w:rPr>
  </w:style>
  <w:style w:styleId="Style_18_ch" w:type="character">
    <w:name w:val="heading 1"/>
    <w:basedOn w:val="Style_1_ch"/>
    <w:link w:val="Style_18"/>
    <w:rPr>
      <w:b w:val="1"/>
      <w:sz w:val="48"/>
    </w:rPr>
  </w:style>
  <w:style w:styleId="Style_19" w:type="paragraph">
    <w:name w:val="Hyperlink"/>
    <w:basedOn w:val="Style_11"/>
    <w:link w:val="Style_19_ch"/>
    <w:rPr>
      <w:color w:val="0000FF"/>
      <w:u w:val="single"/>
    </w:rPr>
  </w:style>
  <w:style w:styleId="Style_19_ch" w:type="character">
    <w:name w:val="Hyperlink"/>
    <w:basedOn w:val="Style_11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s_1"/>
    <w:basedOn w:val="Style_1"/>
    <w:link w:val="Style_24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24_ch" w:type="character">
    <w:name w:val="s_1"/>
    <w:basedOn w:val="Style_1_ch"/>
    <w:link w:val="Style_24"/>
    <w:rPr>
      <w:sz w:val="24"/>
    </w:rPr>
  </w:style>
  <w:style w:styleId="Style_25" w:type="paragraph">
    <w:name w:val="List Paragraph"/>
    <w:basedOn w:val="Style_1"/>
    <w:link w:val="Style_25_ch"/>
    <w:pPr>
      <w:widowControl w:val="1"/>
      <w:ind w:firstLine="0" w:left="720"/>
      <w:contextualSpacing w:val="1"/>
      <w:jc w:val="left"/>
    </w:pPr>
    <w:rPr>
      <w:sz w:val="24"/>
    </w:rPr>
  </w:style>
  <w:style w:styleId="Style_25_ch" w:type="character">
    <w:name w:val="List Paragraph"/>
    <w:basedOn w:val="Style_1_ch"/>
    <w:link w:val="Style_25"/>
    <w:rPr>
      <w:sz w:val="24"/>
    </w:rPr>
  </w:style>
  <w:style w:styleId="Style_26" w:type="paragraph">
    <w:name w:val="Standard"/>
    <w:link w:val="Style_2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6_ch" w:type="character">
    <w:name w:val="Standard"/>
    <w:link w:val="Style_26"/>
    <w:rPr>
      <w:rFonts w:ascii="Times New Roman" w:hAnsi="Times New Roman"/>
      <w:sz w:val="24"/>
    </w:rPr>
  </w:style>
  <w:style w:styleId="Style_27" w:type="paragraph">
    <w:name w:val="toc 8"/>
    <w:next w:val="Style_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basedOn w:val="Style_1"/>
    <w:next w:val="Style_12"/>
    <w:link w:val="Style_29_ch"/>
    <w:semiHidden w:val="1"/>
    <w:unhideWhenUsed w:val="1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29_ch" w:type="character">
    <w:basedOn w:val="Style_1_ch"/>
    <w:link w:val="Style_29"/>
    <w:semiHidden w:val="1"/>
    <w:unhideWhenUsed w:val="1"/>
    <w:rPr>
      <w:sz w:val="24"/>
    </w:rPr>
  </w:style>
  <w:style w:styleId="Style_30" w:type="paragraph">
    <w:name w:val="Subtitle"/>
    <w:next w:val="Style_1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1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s_161"/>
    <w:basedOn w:val="Style_1"/>
    <w:link w:val="Style_33_ch"/>
    <w:pPr>
      <w:widowControl w:val="1"/>
      <w:ind w:firstLine="0"/>
      <w:jc w:val="left"/>
    </w:pPr>
    <w:rPr>
      <w:sz w:val="24"/>
    </w:rPr>
  </w:style>
  <w:style w:styleId="Style_33_ch" w:type="character">
    <w:name w:val="s_161"/>
    <w:basedOn w:val="Style_1_ch"/>
    <w:link w:val="Style_33"/>
    <w:rPr>
      <w:sz w:val="24"/>
    </w:rPr>
  </w:style>
  <w:style w:styleId="Style_34" w:type="paragraph">
    <w:name w:val="heading 2"/>
    <w:basedOn w:val="Style_1"/>
    <w:next w:val="Style_1"/>
    <w:link w:val="Style_34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34_ch" w:type="character">
    <w:name w:val="heading 2"/>
    <w:basedOn w:val="Style_1_ch"/>
    <w:link w:val="Style_34"/>
    <w:rPr>
      <w:rFonts w:asciiTheme="majorAscii" w:hAnsiTheme="majorHAnsi"/>
      <w:color w:themeColor="accent1" w:themeShade="BF" w:val="376092"/>
      <w:sz w:val="26"/>
    </w:rPr>
  </w:style>
  <w:style w:styleId="Style_35" w:type="paragraph">
    <w:name w:val="ConsPlusNormal"/>
    <w:link w:val="Style_3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5_ch" w:type="character">
    <w:name w:val="ConsPlusNormal"/>
    <w:link w:val="Style_35"/>
    <w:rPr>
      <w:rFonts w:ascii="Arial" w:hAnsi="Arial"/>
      <w:sz w:val="20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2026-06-26T11:52:01Z</dcterms:created>
  <dcterms:modified xsi:type="dcterms:W3CDTF">2026-06-26T11:52:01Z</dcterms:modified>
</cp:coreProperties>
</file>